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Mathilde Ripoche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Mobile Number:</w:t>
      </w:r>
      <w:r>
        <w:rPr>
          <w:rFonts w:ascii="Times" w:hAnsi="Times" w:cs="Times"/>
          <w:sz w:val="24"/>
          <w:sz-cs w:val="24"/>
        </w:rPr>
        <w:t xml:space="preserve"> 07956033818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Email:</w:t>
      </w:r>
      <w:r>
        <w:rPr>
          <w:rFonts w:ascii="Times" w:hAnsi="Times" w:cs="Times"/>
          <w:sz w:val="24"/>
          <w:sz-cs w:val="24"/>
        </w:rPr>
        <w:t xml:space="preserve"> mathilderipoche2412@gmail.com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Date of Birth:</w:t>
      </w:r>
      <w:r>
        <w:rPr>
          <w:rFonts w:ascii="Times" w:hAnsi="Times" w:cs="Times"/>
          <w:sz w:val="24"/>
          <w:sz-cs w:val="24"/>
        </w:rPr>
        <w:t xml:space="preserve"> 24/12/1999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Nationality:</w:t>
      </w:r>
      <w:r>
        <w:rPr>
          <w:rFonts w:ascii="Times" w:hAnsi="Times" w:cs="Times"/>
          <w:sz w:val="24"/>
          <w:sz-cs w:val="24"/>
        </w:rPr>
        <w:t xml:space="preserve"> French (I speak both English and French fluently)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  <w:color w:val="222222"/>
        </w:rPr>
        <w:t xml:space="preserve">About Me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I have always been a very driven and motivated individual working hard towards which ever goal I have set myself. Often this was a very creative goal which showed me very early on that I was not made to do a job where I sat in an office doing a 9-5 job. Not that anything is wrong with that; it’s just not me. 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Being a recent graduate I am well aware that I have so much more to learn about the working world and the props industry</w:t>
        <w:tab/>
        <w:t xml:space="preserve">and I’m hopeful that you can aid me on this new and thrilling journey. 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I have many aspirations for the future, but by far the most important one is not dreading Monday mornings. I want to wake up every morning loving my life because I love my job. Understandably, it’s not going to always be sunshines and daisies but it should be 90% of the time. Everyone has the right to a job they adore.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Past Work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KFC (December 2016 - March 2017)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Wetherspoons (October 2017 - October 2018)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Progress Housing (January 2019 - September 2019)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Healthcare Direct Agency (August 2020 - May 2021)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Work Experience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ASM and Set Construction in Sister Act Hillview School Musical (2018)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ASM in Legally Blonde Hillview School Musical (2019)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Set Deconstruction at </w:t>
      </w:r>
      <w:r>
        <w:rPr>
          <w:rFonts w:ascii="Times" w:hAnsi="Times" w:cs="Times"/>
          <w:sz w:val="24"/>
          <w:sz-cs w:val="24"/>
          <w:color w:val="222222"/>
        </w:rPr>
        <w:t xml:space="preserve">Walthamstow Hall School (2019)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222222"/>
        </w:rPr>
        <w:t xml:space="preserve"/>
        <w:tab/>
        <w:t xml:space="preserve">•</w:t>
        <w:tab/>
        <w:t xml:space="preserve">Set Construction at Sutton Valence School (2019)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  <w:color w:val="222222"/>
        </w:rPr>
        <w:t xml:space="preserve">Education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  <w:color w:val="222222"/>
        </w:rPr>
        <w:t xml:space="preserve">GCSE’s: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Spanish A*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French A*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Drama A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Mathematics A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Religious Studies A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Additional Science B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Core Science B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ICT - B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English Language - B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English Literature - B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History - C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  <w:color w:val="222222"/>
        </w:rPr>
        <w:t xml:space="preserve">A - Level’s: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EPQ - B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Drama - C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Spanish - D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Psychology - 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  <w:color w:val="222222"/>
        </w:rPr>
        <w:t xml:space="preserve">Further Education + Extras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FdA in Props and SFX - Greater Brighton Metropolitan [2018-2020]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BA TTSM (Props) - Royal Academy of Dramatic Arts [2020-2021]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3 day Sign Writing Workshop at RADA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  <w:color w:val="222222"/>
        </w:rPr>
        <w:t xml:space="preserve">Skills Profile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222222"/>
        </w:rPr>
        <w:t xml:space="preserve"/>
        <w:tab/>
        <w:t xml:space="preserve">•</w:t>
        <w:tab/>
        <w:t xml:space="preserve">Communication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222222"/>
        </w:rPr>
        <w:t xml:space="preserve"/>
        <w:tab/>
        <w:t xml:space="preserve">•</w:t>
        <w:tab/>
        <w:t xml:space="preserve">Working under pressure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222222"/>
        </w:rPr>
        <w:t xml:space="preserve"/>
        <w:tab/>
        <w:t xml:space="preserve">•</w:t>
        <w:tab/>
        <w:t xml:space="preserve">Improvisation in acting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222222"/>
        </w:rPr>
        <w:t xml:space="preserve"/>
        <w:tab/>
        <w:t xml:space="preserve">•</w:t>
        <w:tab/>
        <w:t xml:space="preserve">Listening to and following instructions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222222"/>
        </w:rPr>
        <w:t xml:space="preserve"/>
        <w:tab/>
        <w:t xml:space="preserve">•</w:t>
        <w:tab/>
        <w:t xml:space="preserve">Organising people when doing group projects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222222"/>
        </w:rPr>
        <w:t xml:space="preserve"/>
        <w:tab/>
        <w:t xml:space="preserve">•</w:t>
        <w:tab/>
        <w:t xml:space="preserve">Painting/Finishing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222222"/>
        </w:rPr>
        <w:t xml:space="preserve"/>
        <w:tab/>
        <w:t xml:space="preserve">•</w:t>
        <w:tab/>
        <w:t xml:space="preserve">Polycarving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222222"/>
        </w:rPr>
        <w:t xml:space="preserve"/>
        <w:tab/>
        <w:t xml:space="preserve">•</w:t>
        <w:tab/>
        <w:t xml:space="preserve">Sculpting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CocoaOOXMLWriter/1561.61</generator>
</meta>
</file>